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5D" w:rsidRDefault="00823FB5" w:rsidP="00FC3F95">
      <w:pPr>
        <w:spacing w:after="0" w:line="240" w:lineRule="auto"/>
      </w:pPr>
      <w:r>
        <w:t xml:space="preserve">The Honorable </w:t>
      </w:r>
      <w:r w:rsidRPr="00172578">
        <w:rPr>
          <w:color w:val="FF0000"/>
        </w:rPr>
        <w:t xml:space="preserve">(your </w:t>
      </w:r>
      <w:r w:rsidR="003745C7">
        <w:rPr>
          <w:color w:val="FF0000"/>
        </w:rPr>
        <w:t>Senator’s</w:t>
      </w:r>
      <w:r w:rsidRPr="00172578">
        <w:rPr>
          <w:color w:val="FF0000"/>
        </w:rPr>
        <w:t xml:space="preserve"> full name</w:t>
      </w:r>
      <w:proofErr w:type="gramStart"/>
      <w:r w:rsidRPr="00172578">
        <w:rPr>
          <w:color w:val="FF0000"/>
        </w:rPr>
        <w:t>)</w:t>
      </w:r>
      <w:proofErr w:type="gramEnd"/>
      <w:r>
        <w:br/>
        <w:t xml:space="preserve">United </w:t>
      </w:r>
      <w:r w:rsidR="004A5AAB">
        <w:t>States Senate</w:t>
      </w:r>
      <w:r>
        <w:br/>
      </w:r>
      <w:r w:rsidR="008E1B62">
        <w:t>Washington, DC 20510</w:t>
      </w:r>
    </w:p>
    <w:p w:rsidR="00172578" w:rsidRDefault="00172578" w:rsidP="00FC3F95">
      <w:pPr>
        <w:tabs>
          <w:tab w:val="left" w:pos="5760"/>
        </w:tabs>
        <w:spacing w:after="0" w:line="240" w:lineRule="auto"/>
      </w:pPr>
      <w:r>
        <w:tab/>
      </w:r>
      <w:proofErr w:type="gramStart"/>
      <w:r w:rsidR="00AD4FD2">
        <w:rPr>
          <w:color w:val="FF0000"/>
        </w:rPr>
        <w:t>today’s</w:t>
      </w:r>
      <w:proofErr w:type="gramEnd"/>
      <w:r w:rsidR="00AD4FD2">
        <w:rPr>
          <w:color w:val="FF0000"/>
        </w:rPr>
        <w:t xml:space="preserve"> date</w:t>
      </w:r>
    </w:p>
    <w:p w:rsidR="0090771B" w:rsidRDefault="0090771B" w:rsidP="0090771B">
      <w:r>
        <w:t xml:space="preserve">Dear Representative </w:t>
      </w:r>
      <w:r w:rsidRPr="00172578">
        <w:rPr>
          <w:color w:val="FF0000"/>
        </w:rPr>
        <w:t xml:space="preserve">(your </w:t>
      </w:r>
      <w:r w:rsidR="003745C7">
        <w:rPr>
          <w:color w:val="FF0000"/>
        </w:rPr>
        <w:t>Senator’s</w:t>
      </w:r>
      <w:r w:rsidRPr="00172578">
        <w:rPr>
          <w:color w:val="FF0000"/>
        </w:rPr>
        <w:t xml:space="preserve"> </w:t>
      </w:r>
      <w:r>
        <w:rPr>
          <w:color w:val="FF0000"/>
        </w:rPr>
        <w:t>sur</w:t>
      </w:r>
      <w:r w:rsidRPr="00172578">
        <w:rPr>
          <w:color w:val="FF0000"/>
        </w:rPr>
        <w:t>name)</w:t>
      </w:r>
      <w:r w:rsidRPr="00172578">
        <w:t>:</w:t>
      </w:r>
    </w:p>
    <w:p w:rsidR="0090771B" w:rsidRDefault="0090771B" w:rsidP="0090771B">
      <w:r>
        <w:t xml:space="preserve">I </w:t>
      </w:r>
      <w:r w:rsidR="00FA4357">
        <w:t>am</w:t>
      </w:r>
      <w:r>
        <w:t xml:space="preserve"> t</w:t>
      </w:r>
      <w:r>
        <w:t>he family member of a WWII veteran of the 7</w:t>
      </w:r>
      <w:r w:rsidRPr="00172578">
        <w:rPr>
          <w:vertAlign w:val="superscript"/>
        </w:rPr>
        <w:t>th</w:t>
      </w:r>
      <w:r>
        <w:t xml:space="preserve"> Armored Division. 82 men of the Division </w:t>
      </w:r>
      <w:r w:rsidR="001F7E6C">
        <w:t xml:space="preserve">lost in WWII </w:t>
      </w:r>
      <w:r>
        <w:t xml:space="preserve">have never been identified. </w:t>
      </w:r>
      <w:r>
        <w:t>Many</w:t>
      </w:r>
      <w:r w:rsidR="00D86E61">
        <w:t xml:space="preserve"> </w:t>
      </w:r>
      <w:r>
        <w:t xml:space="preserve">probably </w:t>
      </w:r>
      <w:r>
        <w:t xml:space="preserve">now </w:t>
      </w:r>
      <w:r w:rsidR="00787E7D">
        <w:t xml:space="preserve">lie </w:t>
      </w:r>
      <w:r>
        <w:t xml:space="preserve">among </w:t>
      </w:r>
      <w:r>
        <w:t xml:space="preserve">the </w:t>
      </w:r>
      <w:r>
        <w:t xml:space="preserve">8,300 Unknowns buried in US WWII military cemeteries. I am very sad to learn </w:t>
      </w:r>
      <w:r w:rsidR="00175512">
        <w:t xml:space="preserve">(see URL below) </w:t>
      </w:r>
      <w:r>
        <w:t xml:space="preserve">that there are no efforts in progress nor any efforts planned to identify those Unknowns. This is </w:t>
      </w:r>
      <w:r>
        <w:t>tragic</w:t>
      </w:r>
      <w:r>
        <w:t>.</w:t>
      </w:r>
    </w:p>
    <w:p w:rsidR="0090771B" w:rsidRDefault="0090771B" w:rsidP="0090771B">
      <w:r>
        <w:t xml:space="preserve">I urge you to support the efforts of </w:t>
      </w:r>
      <w:r w:rsidR="006041AB">
        <w:t xml:space="preserve">Senator Claire </w:t>
      </w:r>
      <w:proofErr w:type="spellStart"/>
      <w:r w:rsidR="006041AB">
        <w:t>McCaskill</w:t>
      </w:r>
      <w:proofErr w:type="spellEnd"/>
      <w:r w:rsidR="006041AB">
        <w:t xml:space="preserve"> </w:t>
      </w:r>
      <w:r>
        <w:t xml:space="preserve">and </w:t>
      </w:r>
      <w:r w:rsidR="006041AB">
        <w:t xml:space="preserve">Senator Kelly </w:t>
      </w:r>
      <w:proofErr w:type="spellStart"/>
      <w:r w:rsidR="006041AB">
        <w:t>Ayotte</w:t>
      </w:r>
      <w:proofErr w:type="spellEnd"/>
      <w:r w:rsidR="006E3C58">
        <w:t xml:space="preserve"> as the </w:t>
      </w:r>
      <w:r w:rsidR="006041AB">
        <w:t>Senate</w:t>
      </w:r>
      <w:r w:rsidR="00A22CFE">
        <w:t xml:space="preserve"> Sub</w:t>
      </w:r>
      <w:r>
        <w:t xml:space="preserve">committee on </w:t>
      </w:r>
      <w:r w:rsidR="00A22CFE">
        <w:t>Financial and Contracting Oversight</w:t>
      </w:r>
      <w:r>
        <w:t xml:space="preserve"> continues hearings on the failure to account for our WWII Unknowns.</w:t>
      </w:r>
    </w:p>
    <w:p w:rsidR="0090771B" w:rsidRDefault="0090771B" w:rsidP="0090771B">
      <w:r>
        <w:t>Specifically, I urge you to support the following.</w:t>
      </w:r>
    </w:p>
    <w:p w:rsidR="0090771B" w:rsidRDefault="0090771B" w:rsidP="0090771B">
      <w:pPr>
        <w:pStyle w:val="ListParagraph"/>
        <w:numPr>
          <w:ilvl w:val="0"/>
          <w:numId w:val="1"/>
        </w:numPr>
      </w:pPr>
      <w:r w:rsidRPr="00CD70F9">
        <w:rPr>
          <w:u w:val="single"/>
        </w:rPr>
        <w:t>S</w:t>
      </w:r>
      <w:r w:rsidRPr="00CD70F9">
        <w:rPr>
          <w:u w:val="single"/>
        </w:rPr>
        <w:t>ystematic DNA testing of the remains of all Unknowns</w:t>
      </w:r>
      <w:r>
        <w:t xml:space="preserve">, so that the DNA </w:t>
      </w:r>
      <w:r>
        <w:t>families</w:t>
      </w:r>
      <w:r>
        <w:t xml:space="preserve"> provide can be compared to the Unknowns. </w:t>
      </w:r>
      <w:r w:rsidR="007D0975">
        <w:t>F</w:t>
      </w:r>
      <w:r>
        <w:t>amily members are now going to their own graves with no real hope of their soldier ever being identified.</w:t>
      </w:r>
      <w:r>
        <w:t xml:space="preserve"> </w:t>
      </w:r>
      <w:r w:rsidR="001C4930">
        <w:t>They</w:t>
      </w:r>
      <w:r>
        <w:t xml:space="preserve"> provide </w:t>
      </w:r>
      <w:r w:rsidR="00617CA8">
        <w:t xml:space="preserve">their own </w:t>
      </w:r>
      <w:r>
        <w:t xml:space="preserve">DNA </w:t>
      </w:r>
      <w:r w:rsidR="0013429C">
        <w:t xml:space="preserve">in </w:t>
      </w:r>
      <w:r>
        <w:t>a cruel hoax</w:t>
      </w:r>
      <w:r w:rsidR="00405ED1">
        <w:t xml:space="preserve">, </w:t>
      </w:r>
      <w:r>
        <w:t xml:space="preserve">an illusion that something is being done to identify their soldier when in fact nothing is being done nor is </w:t>
      </w:r>
      <w:bookmarkStart w:id="0" w:name="_GoBack"/>
      <w:bookmarkEnd w:id="0"/>
      <w:r>
        <w:t>planned to be done.</w:t>
      </w:r>
    </w:p>
    <w:p w:rsidR="0090771B" w:rsidRDefault="0090771B" w:rsidP="0090771B">
      <w:pPr>
        <w:pStyle w:val="ListParagraph"/>
        <w:numPr>
          <w:ilvl w:val="0"/>
          <w:numId w:val="1"/>
        </w:numPr>
      </w:pPr>
      <w:r w:rsidRPr="00CD70F9">
        <w:rPr>
          <w:u w:val="single"/>
        </w:rPr>
        <w:t>Transfer of Individual Deceased Personnel Files to the National Archives and Records Administration</w:t>
      </w:r>
      <w:r>
        <w:t>, to provide organization, safe storage and public access.</w:t>
      </w:r>
      <w:r w:rsidR="00F22CC8">
        <w:t xml:space="preserve"> The IDPFs are crucial for families and historians of the</w:t>
      </w:r>
      <w:r w:rsidR="00016DC3">
        <w:t>ir</w:t>
      </w:r>
      <w:r w:rsidR="00F22CC8">
        <w:t xml:space="preserve"> units. </w:t>
      </w:r>
      <w:r w:rsidR="003E628C">
        <w:t>T</w:t>
      </w:r>
      <w:r w:rsidR="00F22CC8">
        <w:t xml:space="preserve">he Army currently stores them in great disarray in poor storage conditions and makes them available – when they can even find them – only to </w:t>
      </w:r>
      <w:r w:rsidR="00B36872">
        <w:t>some</w:t>
      </w:r>
      <w:r w:rsidR="00F22CC8">
        <w:t>, despite the Freedom of Information Act. The National Archives has sought for years to store the IDPFs in their state-of-the-art storage and organize them and make them truly accessible.</w:t>
      </w:r>
    </w:p>
    <w:p w:rsidR="00F22CC8" w:rsidRDefault="00F22CC8" w:rsidP="0090771B">
      <w:pPr>
        <w:pStyle w:val="ListParagraph"/>
        <w:numPr>
          <w:ilvl w:val="0"/>
          <w:numId w:val="1"/>
        </w:numPr>
      </w:pPr>
      <w:r w:rsidRPr="00CD70F9">
        <w:rPr>
          <w:u w:val="single"/>
        </w:rPr>
        <w:t>Civilian responsibility for prior-conflict accounting</w:t>
      </w:r>
      <w:r>
        <w:t>. Let the Army do their mission in current and future conflicts. Just as civilians take over the political and administrative matters after a conflict, so too should a</w:t>
      </w:r>
      <w:r w:rsidR="00903073">
        <w:t xml:space="preserve"> high-level</w:t>
      </w:r>
      <w:r>
        <w:t xml:space="preserve"> </w:t>
      </w:r>
      <w:r w:rsidR="00CD70F9">
        <w:t xml:space="preserve">fully-empowered </w:t>
      </w:r>
      <w:r>
        <w:t>civilian agency – akin to the Consumer Protection Agency – bear the burden of accounting for those lost in prior conflicts.</w:t>
      </w:r>
      <w:r w:rsidR="000353C7">
        <w:t xml:space="preserve"> The agency should be fully accountable to review by the families o</w:t>
      </w:r>
      <w:r w:rsidR="00582307">
        <w:t xml:space="preserve">f the missing each year, with close </w:t>
      </w:r>
      <w:r w:rsidR="00487CC9">
        <w:t>Congressional oversight to assure accountability to the families.</w:t>
      </w:r>
    </w:p>
    <w:p w:rsidR="00FC3D26" w:rsidRDefault="00FC3D26" w:rsidP="00FC3F95">
      <w:pPr>
        <w:spacing w:after="0" w:line="240" w:lineRule="auto"/>
        <w:rPr>
          <w:sz w:val="16"/>
          <w:szCs w:val="16"/>
        </w:rPr>
      </w:pPr>
    </w:p>
    <w:p w:rsidR="00DD5A9C" w:rsidRDefault="00DD5A9C" w:rsidP="00DD5A9C">
      <w:r>
        <w:t>Sincerely,</w:t>
      </w:r>
    </w:p>
    <w:p w:rsidR="00DD5A9C" w:rsidRDefault="00DD5A9C" w:rsidP="00DD5A9C"/>
    <w:p w:rsidR="00DD5A9C" w:rsidRPr="00325551" w:rsidRDefault="00DD5A9C" w:rsidP="00DD5A9C">
      <w:pPr>
        <w:spacing w:after="0" w:line="240" w:lineRule="auto"/>
        <w:rPr>
          <w:color w:val="FF0000"/>
        </w:rPr>
      </w:pPr>
      <w:r w:rsidRPr="00325551">
        <w:rPr>
          <w:color w:val="FF0000"/>
        </w:rPr>
        <w:t>(</w:t>
      </w:r>
      <w:proofErr w:type="gramStart"/>
      <w:r w:rsidRPr="00325551">
        <w:rPr>
          <w:color w:val="FF0000"/>
        </w:rPr>
        <w:t>your</w:t>
      </w:r>
      <w:proofErr w:type="gramEnd"/>
      <w:r w:rsidRPr="00325551">
        <w:rPr>
          <w:color w:val="FF0000"/>
        </w:rPr>
        <w:t xml:space="preserve"> name)</w:t>
      </w:r>
    </w:p>
    <w:p w:rsidR="00DD5A9C" w:rsidRPr="00325551" w:rsidRDefault="00DD5A9C" w:rsidP="00DD5A9C">
      <w:pPr>
        <w:spacing w:after="0" w:line="240" w:lineRule="auto"/>
        <w:rPr>
          <w:color w:val="FF0000"/>
        </w:rPr>
      </w:pPr>
      <w:r w:rsidRPr="00325551">
        <w:rPr>
          <w:color w:val="FF0000"/>
        </w:rPr>
        <w:t>(</w:t>
      </w:r>
      <w:proofErr w:type="gramStart"/>
      <w:r w:rsidRPr="00325551">
        <w:rPr>
          <w:color w:val="FF0000"/>
        </w:rPr>
        <w:t>your</w:t>
      </w:r>
      <w:proofErr w:type="gramEnd"/>
      <w:r w:rsidRPr="00325551">
        <w:rPr>
          <w:color w:val="FF0000"/>
        </w:rPr>
        <w:t xml:space="preserve"> street address)</w:t>
      </w:r>
    </w:p>
    <w:p w:rsidR="00DD5A9C" w:rsidRDefault="00DD5A9C" w:rsidP="00DD5A9C">
      <w:pPr>
        <w:spacing w:after="0" w:line="240" w:lineRule="auto"/>
        <w:rPr>
          <w:color w:val="FF0000"/>
        </w:rPr>
      </w:pPr>
      <w:r w:rsidRPr="00325551">
        <w:rPr>
          <w:color w:val="FF0000"/>
        </w:rPr>
        <w:t>(</w:t>
      </w:r>
      <w:proofErr w:type="gramStart"/>
      <w:r w:rsidRPr="00325551">
        <w:rPr>
          <w:color w:val="FF0000"/>
        </w:rPr>
        <w:t>your</w:t>
      </w:r>
      <w:proofErr w:type="gramEnd"/>
      <w:r w:rsidRPr="00325551">
        <w:rPr>
          <w:color w:val="FF0000"/>
        </w:rPr>
        <w:t xml:space="preserve"> city, state and </w:t>
      </w:r>
      <w:proofErr w:type="spellStart"/>
      <w:r w:rsidRPr="00325551">
        <w:rPr>
          <w:color w:val="FF0000"/>
        </w:rPr>
        <w:t>zipcode</w:t>
      </w:r>
      <w:proofErr w:type="spellEnd"/>
      <w:r w:rsidRPr="00325551">
        <w:rPr>
          <w:color w:val="FF0000"/>
        </w:rPr>
        <w:t>)</w:t>
      </w:r>
    </w:p>
    <w:p w:rsidR="00DD5A9C" w:rsidRPr="00325551" w:rsidRDefault="00DD5A9C" w:rsidP="00DD5A9C">
      <w:pPr>
        <w:spacing w:after="0" w:line="240" w:lineRule="auto"/>
        <w:rPr>
          <w:color w:val="FF0000"/>
        </w:rPr>
      </w:pPr>
    </w:p>
    <w:p w:rsidR="00F51F95" w:rsidRDefault="00DD5A9C" w:rsidP="00DD5A9C">
      <w:pPr>
        <w:spacing w:after="0" w:line="240" w:lineRule="auto"/>
      </w:pPr>
      <w:r>
        <w:t xml:space="preserve">Cc: </w:t>
      </w:r>
      <w:r w:rsidR="008E1B62">
        <w:t xml:space="preserve">Senator Claire </w:t>
      </w:r>
      <w:proofErr w:type="spellStart"/>
      <w:r w:rsidR="008E1B62">
        <w:t>McCaskill</w:t>
      </w:r>
      <w:proofErr w:type="spellEnd"/>
      <w:r w:rsidR="00F51F95">
        <w:t xml:space="preserve">; </w:t>
      </w:r>
      <w:r w:rsidR="001B4C8F">
        <w:t xml:space="preserve">506 Hart Senate </w:t>
      </w:r>
      <w:r w:rsidR="00F51F95">
        <w:t xml:space="preserve">Office </w:t>
      </w:r>
      <w:r w:rsidR="00096464">
        <w:t>Building</w:t>
      </w:r>
      <w:r w:rsidR="001B4C8F">
        <w:t>; Washington, DC 20510</w:t>
      </w:r>
    </w:p>
    <w:p w:rsidR="00DD5A9C" w:rsidRDefault="008E1B62" w:rsidP="00DD5A9C">
      <w:pPr>
        <w:spacing w:after="0" w:line="240" w:lineRule="auto"/>
      </w:pPr>
      <w:r>
        <w:t xml:space="preserve">Senator Kelly </w:t>
      </w:r>
      <w:proofErr w:type="spellStart"/>
      <w:r>
        <w:t>Ayotte</w:t>
      </w:r>
      <w:proofErr w:type="spellEnd"/>
      <w:r>
        <w:t>; 144 Russell Senate O</w:t>
      </w:r>
      <w:r w:rsidR="00096464">
        <w:t>ffice Building; Washington, DC 2051</w:t>
      </w:r>
      <w:r>
        <w:t>0</w:t>
      </w:r>
    </w:p>
    <w:p w:rsidR="00DD5A9C" w:rsidRDefault="00DD5A9C" w:rsidP="00DD5A9C">
      <w:pPr>
        <w:spacing w:after="0" w:line="240" w:lineRule="auto"/>
        <w:rPr>
          <w:sz w:val="16"/>
          <w:szCs w:val="16"/>
        </w:rPr>
      </w:pPr>
    </w:p>
    <w:p w:rsidR="00DD5A9C" w:rsidRPr="00FC3F95" w:rsidRDefault="00DD5A9C" w:rsidP="00FC3F95">
      <w:pPr>
        <w:spacing w:after="0" w:line="240" w:lineRule="auto"/>
        <w:rPr>
          <w:sz w:val="16"/>
          <w:szCs w:val="16"/>
        </w:rPr>
      </w:pPr>
      <w:hyperlink r:id="rId5" w:history="1">
        <w:r w:rsidRPr="00AB7A86">
          <w:rPr>
            <w:rStyle w:val="Hyperlink"/>
            <w:sz w:val="16"/>
            <w:szCs w:val="16"/>
          </w:rPr>
          <w:t>www.dtic.mil/dpmo/personnel_accounting/documents/policy_guidance_on_prioritizing_remains_recovery_and_identification.pdf</w:t>
        </w:r>
      </w:hyperlink>
    </w:p>
    <w:sectPr w:rsidR="00DD5A9C" w:rsidRPr="00FC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71A2E"/>
    <w:multiLevelType w:val="hybridMultilevel"/>
    <w:tmpl w:val="2726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5"/>
    <w:rsid w:val="00016DC3"/>
    <w:rsid w:val="000353C7"/>
    <w:rsid w:val="00096464"/>
    <w:rsid w:val="0013429C"/>
    <w:rsid w:val="00141242"/>
    <w:rsid w:val="00161D27"/>
    <w:rsid w:val="00172578"/>
    <w:rsid w:val="00175512"/>
    <w:rsid w:val="001B4C8F"/>
    <w:rsid w:val="001C4930"/>
    <w:rsid w:val="001E58DF"/>
    <w:rsid w:val="001F7E6C"/>
    <w:rsid w:val="00265929"/>
    <w:rsid w:val="0028540A"/>
    <w:rsid w:val="00292B89"/>
    <w:rsid w:val="00315535"/>
    <w:rsid w:val="00325551"/>
    <w:rsid w:val="0035294C"/>
    <w:rsid w:val="00356932"/>
    <w:rsid w:val="003745C7"/>
    <w:rsid w:val="003E628C"/>
    <w:rsid w:val="00405ED1"/>
    <w:rsid w:val="00430248"/>
    <w:rsid w:val="00487CC9"/>
    <w:rsid w:val="004A5AAB"/>
    <w:rsid w:val="004C06CA"/>
    <w:rsid w:val="00542639"/>
    <w:rsid w:val="00582307"/>
    <w:rsid w:val="005D1F6B"/>
    <w:rsid w:val="005E689D"/>
    <w:rsid w:val="006041AB"/>
    <w:rsid w:val="00617CA8"/>
    <w:rsid w:val="006460A5"/>
    <w:rsid w:val="00695810"/>
    <w:rsid w:val="006D435D"/>
    <w:rsid w:val="006D76D2"/>
    <w:rsid w:val="006E3C58"/>
    <w:rsid w:val="00717247"/>
    <w:rsid w:val="007350A7"/>
    <w:rsid w:val="0073762A"/>
    <w:rsid w:val="00787E7D"/>
    <w:rsid w:val="007D0975"/>
    <w:rsid w:val="00823FB5"/>
    <w:rsid w:val="008A0511"/>
    <w:rsid w:val="008E1B62"/>
    <w:rsid w:val="00903073"/>
    <w:rsid w:val="0090771B"/>
    <w:rsid w:val="009167D6"/>
    <w:rsid w:val="009B3A9B"/>
    <w:rsid w:val="009D3934"/>
    <w:rsid w:val="009E1A05"/>
    <w:rsid w:val="00A22CFE"/>
    <w:rsid w:val="00A43ECA"/>
    <w:rsid w:val="00A73BE1"/>
    <w:rsid w:val="00AD4FD2"/>
    <w:rsid w:val="00B05220"/>
    <w:rsid w:val="00B36872"/>
    <w:rsid w:val="00C65629"/>
    <w:rsid w:val="00CC2D78"/>
    <w:rsid w:val="00CD70F9"/>
    <w:rsid w:val="00CE3E5D"/>
    <w:rsid w:val="00D267BC"/>
    <w:rsid w:val="00D74904"/>
    <w:rsid w:val="00D86E61"/>
    <w:rsid w:val="00DD5A9C"/>
    <w:rsid w:val="00E027CC"/>
    <w:rsid w:val="00E57C31"/>
    <w:rsid w:val="00E85A73"/>
    <w:rsid w:val="00E86670"/>
    <w:rsid w:val="00F22CC8"/>
    <w:rsid w:val="00F32843"/>
    <w:rsid w:val="00F51F95"/>
    <w:rsid w:val="00FA36AF"/>
    <w:rsid w:val="00FA3ABB"/>
    <w:rsid w:val="00FA4357"/>
    <w:rsid w:val="00FA7543"/>
    <w:rsid w:val="00FB6474"/>
    <w:rsid w:val="00FC3D26"/>
    <w:rsid w:val="00FC3F95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1C439-4D15-4DFA-A250-D76BA3EF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7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tic.mil/dpmo/personnel_accounting/documents/policy_guidance_on_prioritizing_remains_recovery_and_identifica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</dc:creator>
  <cp:keywords/>
  <dc:description/>
  <cp:lastModifiedBy>Wesley</cp:lastModifiedBy>
  <cp:revision>11</cp:revision>
  <cp:lastPrinted>2013-09-27T01:09:00Z</cp:lastPrinted>
  <dcterms:created xsi:type="dcterms:W3CDTF">2013-11-03T21:29:00Z</dcterms:created>
  <dcterms:modified xsi:type="dcterms:W3CDTF">2013-11-03T22:45:00Z</dcterms:modified>
</cp:coreProperties>
</file>